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52" w:rsidRDefault="00A70C52" w:rsidP="007803BE">
      <w:pPr>
        <w:pStyle w:val="Heading1"/>
        <w:jc w:val="center"/>
      </w:pPr>
    </w:p>
    <w:p w:rsidR="00A70C52" w:rsidRPr="007803BE" w:rsidRDefault="00A70C52" w:rsidP="007803BE">
      <w:pPr>
        <w:jc w:val="center"/>
        <w:rPr>
          <w:rFonts w:cs="Times New Roman"/>
        </w:rPr>
      </w:pPr>
      <w:r w:rsidRPr="0030641E">
        <w:rPr>
          <w:rFonts w:cs="Times New Roman"/>
          <w:b/>
          <w:bCs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fillcolor="window">
            <v:imagedata r:id="rId5" o:title=""/>
          </v:shape>
        </w:pict>
      </w:r>
    </w:p>
    <w:p w:rsidR="00A70C52" w:rsidRDefault="00A70C52" w:rsidP="00121933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</w:rPr>
      </w:pPr>
    </w:p>
    <w:p w:rsidR="00A70C52" w:rsidRPr="00121933" w:rsidRDefault="00A70C52" w:rsidP="00121933">
      <w:pPr>
        <w:pStyle w:val="BodyText"/>
        <w:jc w:val="center"/>
        <w:rPr>
          <w:b/>
          <w:bCs/>
          <w:spacing w:val="-1"/>
          <w:sz w:val="28"/>
          <w:szCs w:val="28"/>
        </w:rPr>
      </w:pPr>
      <w:r w:rsidRPr="00121933">
        <w:rPr>
          <w:b/>
          <w:bCs/>
          <w:spacing w:val="-1"/>
          <w:sz w:val="28"/>
          <w:szCs w:val="28"/>
        </w:rPr>
        <w:t>Российская  Федерация</w:t>
      </w:r>
    </w:p>
    <w:p w:rsidR="00A70C52" w:rsidRPr="00121933" w:rsidRDefault="00A70C52" w:rsidP="00121933">
      <w:pPr>
        <w:pStyle w:val="BodyText"/>
        <w:jc w:val="center"/>
        <w:rPr>
          <w:b/>
          <w:bCs/>
          <w:spacing w:val="-1"/>
          <w:sz w:val="28"/>
          <w:szCs w:val="28"/>
        </w:rPr>
      </w:pPr>
      <w:r w:rsidRPr="00121933">
        <w:rPr>
          <w:b/>
          <w:bCs/>
          <w:spacing w:val="-1"/>
          <w:sz w:val="28"/>
          <w:szCs w:val="28"/>
        </w:rPr>
        <w:t>Совет депутатов Трегубовского сельского поселения</w:t>
      </w:r>
    </w:p>
    <w:p w:rsidR="00A70C52" w:rsidRPr="00121933" w:rsidRDefault="00A70C52" w:rsidP="00121933">
      <w:pPr>
        <w:pStyle w:val="BodyText"/>
        <w:jc w:val="center"/>
        <w:rPr>
          <w:b/>
          <w:bCs/>
          <w:spacing w:val="-1"/>
          <w:sz w:val="28"/>
          <w:szCs w:val="28"/>
        </w:rPr>
      </w:pPr>
      <w:r w:rsidRPr="00121933">
        <w:rPr>
          <w:b/>
          <w:bCs/>
          <w:spacing w:val="-1"/>
          <w:sz w:val="28"/>
          <w:szCs w:val="28"/>
        </w:rPr>
        <w:t>Чудовского района Новгородской области</w:t>
      </w:r>
    </w:p>
    <w:p w:rsidR="00A70C52" w:rsidRPr="00121933" w:rsidRDefault="00A70C52" w:rsidP="00121933">
      <w:pPr>
        <w:pStyle w:val="BodyText"/>
        <w:jc w:val="center"/>
        <w:rPr>
          <w:b/>
          <w:bCs/>
          <w:spacing w:val="-1"/>
          <w:sz w:val="28"/>
          <w:szCs w:val="28"/>
        </w:rPr>
      </w:pPr>
    </w:p>
    <w:p w:rsidR="00A70C52" w:rsidRPr="00121933" w:rsidRDefault="00A70C52" w:rsidP="00121933">
      <w:pPr>
        <w:pStyle w:val="BodyText"/>
        <w:jc w:val="center"/>
        <w:rPr>
          <w:b/>
          <w:bCs/>
          <w:spacing w:val="-1"/>
          <w:sz w:val="28"/>
          <w:szCs w:val="28"/>
        </w:rPr>
      </w:pPr>
      <w:r w:rsidRPr="00121933">
        <w:rPr>
          <w:b/>
          <w:bCs/>
          <w:spacing w:val="-1"/>
          <w:sz w:val="28"/>
          <w:szCs w:val="28"/>
        </w:rPr>
        <w:t>РЕШЕНИЕ</w:t>
      </w:r>
    </w:p>
    <w:p w:rsidR="00A70C52" w:rsidRPr="00121933" w:rsidRDefault="00A70C52" w:rsidP="00121933">
      <w:pPr>
        <w:pStyle w:val="BodyText"/>
        <w:rPr>
          <w:spacing w:val="-1"/>
          <w:sz w:val="28"/>
          <w:szCs w:val="28"/>
        </w:rPr>
      </w:pPr>
    </w:p>
    <w:p w:rsidR="00A70C52" w:rsidRPr="00121933" w:rsidRDefault="00A70C52" w:rsidP="00121933">
      <w:pPr>
        <w:pStyle w:val="BodyTex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       28.01.2016     №27</w:t>
      </w:r>
    </w:p>
    <w:p w:rsidR="00A70C52" w:rsidRPr="00121933" w:rsidRDefault="00A70C52" w:rsidP="00121933">
      <w:pPr>
        <w:pStyle w:val="BodyText"/>
        <w:rPr>
          <w:spacing w:val="-1"/>
          <w:sz w:val="28"/>
          <w:szCs w:val="28"/>
        </w:rPr>
      </w:pPr>
      <w:r w:rsidRPr="00121933">
        <w:rPr>
          <w:spacing w:val="-1"/>
          <w:sz w:val="28"/>
          <w:szCs w:val="28"/>
        </w:rPr>
        <w:t xml:space="preserve">д.Трегубово </w:t>
      </w:r>
    </w:p>
    <w:p w:rsidR="00A70C52" w:rsidRPr="00121933" w:rsidRDefault="00A70C52" w:rsidP="00121933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</w:rPr>
      </w:pPr>
    </w:p>
    <w:p w:rsidR="00A70C52" w:rsidRPr="002577C7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  <w:r w:rsidRPr="002577C7"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>О внесении изменений в  решение Со-</w:t>
      </w:r>
    </w:p>
    <w:p w:rsidR="00A70C52" w:rsidRPr="002577C7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  <w:r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>вета депутатов Трегубовского</w:t>
      </w:r>
      <w:r w:rsidRPr="002577C7"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 xml:space="preserve"> сельско-</w:t>
      </w:r>
    </w:p>
    <w:p w:rsidR="00A70C52" w:rsidRPr="002577C7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  <w:r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>го поселения от 20.03.2014 № 198</w:t>
      </w:r>
    </w:p>
    <w:p w:rsidR="00A70C52" w:rsidRPr="002577C7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vertAlign w:val="baseline"/>
        </w:rPr>
      </w:pPr>
    </w:p>
    <w:p w:rsidR="00A70C52" w:rsidRPr="002577C7" w:rsidRDefault="00A70C52" w:rsidP="002577C7">
      <w:pPr>
        <w:ind w:firstLine="708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>
        <w:rPr>
          <w:rFonts w:ascii="Times New Roman" w:hAnsi="Times New Roman" w:cs="Times New Roman"/>
          <w:caps w:val="0"/>
          <w:spacing w:val="0"/>
          <w:vertAlign w:val="baseline"/>
        </w:rPr>
        <w:t>Совет депутатов Трегубовского</w:t>
      </w:r>
      <w:r w:rsidRPr="002577C7">
        <w:rPr>
          <w:rFonts w:ascii="Times New Roman" w:hAnsi="Times New Roman" w:cs="Times New Roman"/>
          <w:caps w:val="0"/>
          <w:spacing w:val="0"/>
          <w:vertAlign w:val="baseline"/>
        </w:rPr>
        <w:t xml:space="preserve"> сельского поселения </w:t>
      </w:r>
    </w:p>
    <w:p w:rsidR="00A70C52" w:rsidRPr="002577C7" w:rsidRDefault="00A70C52" w:rsidP="002577C7">
      <w:pPr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  <w:r w:rsidRPr="002577C7"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>РЕШИЛ:</w:t>
      </w:r>
    </w:p>
    <w:p w:rsidR="00A70C52" w:rsidRPr="002577C7" w:rsidRDefault="00A70C52" w:rsidP="002577C7">
      <w:pPr>
        <w:ind w:firstLine="709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</w:p>
    <w:p w:rsidR="00A70C52" w:rsidRPr="007803BE" w:rsidRDefault="00A70C52" w:rsidP="00A701D9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3B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Трегубовского  сельского поселения от 20.03.2014 № 198 «Об утверждении  Положение о сообщении лицами, замещающими муниципальные должности в Трегубовском  сельском поселении, муниципальными служащими органов местного самоуправления Трегубовского 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 следующие изменения: </w:t>
      </w:r>
    </w:p>
    <w:p w:rsidR="00A70C52" w:rsidRPr="007803BE" w:rsidRDefault="00A70C52" w:rsidP="00257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3BE">
        <w:rPr>
          <w:rFonts w:ascii="Times New Roman" w:hAnsi="Times New Roman" w:cs="Times New Roman"/>
          <w:sz w:val="28"/>
          <w:szCs w:val="28"/>
        </w:rPr>
        <w:t>1.1. наименование  решения изложить в следующей редакции:</w:t>
      </w:r>
    </w:p>
    <w:p w:rsidR="00A70C52" w:rsidRPr="007803BE" w:rsidRDefault="00A70C52" w:rsidP="00257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3BE">
        <w:rPr>
          <w:rFonts w:ascii="Times New Roman" w:hAnsi="Times New Roman" w:cs="Times New Roman"/>
          <w:sz w:val="28"/>
          <w:szCs w:val="28"/>
        </w:rPr>
        <w:t>«Об утверждении Положения о сообщении лицами, замещающими муниципальные должности в Трегубовском  сельском поселении, муниципальными служащими органов местного самоуправления Трегубовского 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70C52" w:rsidRPr="007803BE" w:rsidRDefault="00A70C52" w:rsidP="00257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3BE">
        <w:rPr>
          <w:rFonts w:ascii="Times New Roman" w:hAnsi="Times New Roman" w:cs="Times New Roman"/>
          <w:sz w:val="28"/>
          <w:szCs w:val="28"/>
        </w:rPr>
        <w:t>1.2. в преамбуле и пункте 1 решения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с»;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1.3. наименование Положения изложить в следующей редакции: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«Положение о сообщении лицами, замещающими муниципальные должности в Трегубовском  сельском поселении, муниципальными служащими органов местного самоуправления Трегубовского 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1.4. в абзаце втором пункта 2 Положения слова «должностным положением или в связи с исполнением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 xml:space="preserve"> 1.5. пункт 3 Положения изложить в следующей редакции: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«3. Лица, замещающие муниципальные должности, муниципальные служащие не в 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A70C52" w:rsidRPr="007803BE" w:rsidRDefault="00A70C52" w:rsidP="002577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 xml:space="preserve"> 1.6. в пункте 4 Положения слова «их должностным положением или исполнением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 xml:space="preserve"> 1.7. в пункте 5 Положения слова «должностным положением или исполнением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 xml:space="preserve"> слова «согласно приложению» заменить словами «по форме согласно приложению № 1 к настоящему Положению»;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1.8. изложить пункты 12, 13, 15, 17 в следующей редакции: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«12. Лицо, замещающее муниципальную должность, муниципальный служащий, сдавшие подарок, могут его выкупить.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Лицо, замещающее муниципальную должность, направляет на имя уполномоченного структурного подразделения соответствующее заявление по форме согласно приложению № 2 к настоящему Положению не позднее двух месяцев со дня сдачи подарка ответственному лицу, указанному в пункте 7 настоящего Положения. Заявление может быть подано одновременно с уведомлением о получении подарка.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Муниципальный служащий направляет на имя представителя нанимателя (работодателя) соответствующее заявление по форме согласно приложению     № 2 к настоящему Положению не позднее двух месяцев со дня сдачи подарка ответственному лицу, указанному в пункте 7 настоящего Положения. Заявление может быть подано одновременно с уведомлением о получении подарка.</w:t>
      </w:r>
    </w:p>
    <w:p w:rsidR="00A70C52" w:rsidRPr="007803BE" w:rsidRDefault="00A70C52" w:rsidP="00257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7803BE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настоящем Положении, организует оценку стоимости подарка для реализации (выкупа) и уведомляет в письменной форме лицо, подавшее заявление, о результатах оценки. Лицо, подавшее заявление в течение одного месяца со дня получения уведомления о результатах оценки выкупает подарок по установленной в результате оценки стоимости или отказывается от выкупа. </w:t>
      </w:r>
    </w:p>
    <w:p w:rsidR="00A70C52" w:rsidRPr="007803BE" w:rsidRDefault="00A70C52" w:rsidP="002577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BE">
        <w:rPr>
          <w:rFonts w:ascii="Times New Roman" w:hAnsi="Times New Roman" w:cs="Times New Roman"/>
          <w:sz w:val="28"/>
          <w:szCs w:val="28"/>
        </w:rPr>
        <w:t xml:space="preserve"> В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уполномоченное структурное подразделение (уполномоченному лицу) органа местного самоуправления, в которых лицо, замещающее муниципальную должность, муниципальный служащий проходят муниципальную службу или осуществляют свою трудовую детальность;</w:t>
      </w:r>
    </w:p>
    <w:p w:rsidR="00A70C52" w:rsidRPr="007803BE" w:rsidRDefault="00A70C52" w:rsidP="002577C7">
      <w:pPr>
        <w:ind w:firstLine="708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15. В случае нецелесообразности использования подарка, в течение         30 дней со дня окончания срока, предусмотренного пунктом 12 настоящего Положения, руководителем органа местного самоуправления принимается решение путем издания распоряжения о реализации подарка и проведении оценки его стоимости для реализации (выкупа), осуществляемой уполномоченными муниципальными органами  посредством проведения торгов в порядке, предусмотренном законодательством Российской Федерации.</w:t>
      </w:r>
    </w:p>
    <w:p w:rsidR="00A70C52" w:rsidRPr="007803BE" w:rsidRDefault="00A70C52" w:rsidP="002577C7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17. В случае, если подарок не выкуплен или не реализован, в течение 30 дней со дня окончания мероприятий, предусмотренных пунктом 15 настоящего Положения,  руководителем органа местного самоуправления принимается решение путем издания распоряжения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Федерации.»;</w:t>
      </w:r>
    </w:p>
    <w:p w:rsidR="00A70C52" w:rsidRPr="007803BE" w:rsidRDefault="00A70C52" w:rsidP="001B51FB">
      <w:pPr>
        <w:ind w:firstLine="709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>1.9.  изложить приложение №1 к Положению в новой прилагаемой  редакции;</w:t>
      </w:r>
    </w:p>
    <w:p w:rsidR="00A70C52" w:rsidRPr="007803BE" w:rsidRDefault="00A70C52" w:rsidP="001B5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caps w:val="0"/>
          <w:spacing w:val="0"/>
          <w:vertAlign w:val="baseline"/>
        </w:rPr>
        <w:t xml:space="preserve">         1.10. дополнить приложением  № 2 к Положению.</w:t>
      </w:r>
    </w:p>
    <w:p w:rsidR="00A70C52" w:rsidRPr="00121933" w:rsidRDefault="00A70C52" w:rsidP="001F061A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1933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решение в официальном бюллетене Трегубовского сельского поселения «МГ Трегубово» и разместить на официальном сайте Администрации Трегубовского сельского поселения в сети Интернет.</w:t>
      </w:r>
    </w:p>
    <w:p w:rsidR="00A70C52" w:rsidRPr="00121933" w:rsidRDefault="00A70C52" w:rsidP="007803BE">
      <w:pPr>
        <w:rPr>
          <w:rFonts w:ascii="Times New Roman" w:hAnsi="Times New Roman" w:cs="Times New Roman"/>
        </w:rPr>
      </w:pPr>
    </w:p>
    <w:p w:rsidR="00A70C52" w:rsidRPr="00121933" w:rsidRDefault="00A70C52" w:rsidP="001F061A">
      <w:pPr>
        <w:rPr>
          <w:rFonts w:ascii="Times New Roman" w:hAnsi="Times New Roman" w:cs="Times New Roman"/>
        </w:rPr>
      </w:pPr>
    </w:p>
    <w:p w:rsidR="00A70C52" w:rsidRDefault="00A70C52" w:rsidP="001B5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  <w:r w:rsidRPr="007803BE">
        <w:rPr>
          <w:rFonts w:ascii="Times New Roman" w:hAnsi="Times New Roman" w:cs="Times New Roman"/>
          <w:b/>
          <w:bCs/>
          <w:caps w:val="0"/>
          <w:spacing w:val="0"/>
          <w:vertAlign w:val="baseline"/>
        </w:rPr>
        <w:t>Глава поселения                                   С.Б.Алексеев</w:t>
      </w:r>
    </w:p>
    <w:p w:rsidR="00A70C52" w:rsidRDefault="00A70C52" w:rsidP="001B5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</w:p>
    <w:p w:rsidR="00A70C52" w:rsidRDefault="00A70C52" w:rsidP="001B5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</w:p>
    <w:p w:rsidR="00A70C52" w:rsidRPr="007803BE" w:rsidRDefault="00A70C52" w:rsidP="001B5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 w:val="0"/>
          <w:spacing w:val="0"/>
          <w:vertAlign w:val="baseline"/>
        </w:rPr>
      </w:pPr>
    </w:p>
    <w:p w:rsidR="00A70C52" w:rsidRPr="002577C7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5493"/>
      </w:tblGrid>
      <w:tr w:rsidR="00A70C52" w:rsidRPr="002577C7" w:rsidTr="00121933">
        <w:trPr>
          <w:trHeight w:val="709"/>
          <w:jc w:val="right"/>
        </w:trPr>
        <w:tc>
          <w:tcPr>
            <w:tcW w:w="5493" w:type="dxa"/>
          </w:tcPr>
          <w:p w:rsidR="00A70C52" w:rsidRPr="002577C7" w:rsidRDefault="00A70C52" w:rsidP="000F735B">
            <w:pPr>
              <w:spacing w:line="240" w:lineRule="exact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A70C52" w:rsidRPr="00A701D9" w:rsidRDefault="00A70C52" w:rsidP="00A701D9">
            <w:pPr>
              <w:jc w:val="right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Приложение №</w:t>
            </w:r>
            <w:r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 xml:space="preserve"> 1</w:t>
            </w:r>
          </w:p>
        </w:tc>
      </w:tr>
    </w:tbl>
    <w:p w:rsidR="00A70C52" w:rsidRPr="002577C7" w:rsidRDefault="00A70C52" w:rsidP="002577C7">
      <w:pPr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A70C52" w:rsidRPr="001B51FB" w:rsidRDefault="00A70C52" w:rsidP="002577C7">
      <w:pPr>
        <w:jc w:val="center"/>
        <w:rPr>
          <w:rFonts w:ascii="Times New Roman" w:hAnsi="Times New Roman" w:cs="Times New Roman"/>
          <w:b/>
          <w:bCs/>
          <w:caps w:val="0"/>
          <w:spacing w:val="0"/>
          <w:sz w:val="24"/>
          <w:szCs w:val="24"/>
          <w:vertAlign w:val="baseline"/>
        </w:rPr>
      </w:pPr>
      <w:r w:rsidRPr="001B51FB">
        <w:rPr>
          <w:rFonts w:ascii="Times New Roman" w:hAnsi="Times New Roman" w:cs="Times New Roman"/>
          <w:b/>
          <w:bCs/>
          <w:caps w:val="0"/>
          <w:spacing w:val="0"/>
          <w:sz w:val="24"/>
          <w:szCs w:val="24"/>
          <w:vertAlign w:val="baseline"/>
        </w:rPr>
        <w:t>УВЕДОМЛЕНИЕ О ПОЛУЧЕНИИ ПОДАРКА</w:t>
      </w:r>
    </w:p>
    <w:p w:rsidR="00A70C52" w:rsidRPr="001B51FB" w:rsidRDefault="00A70C52" w:rsidP="002577C7">
      <w:pPr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tbl>
      <w:tblPr>
        <w:tblW w:w="5571" w:type="dxa"/>
        <w:jc w:val="right"/>
        <w:tblLayout w:type="fixed"/>
        <w:tblLook w:val="00A0"/>
      </w:tblPr>
      <w:tblGrid>
        <w:gridCol w:w="5571"/>
      </w:tblGrid>
      <w:tr w:rsidR="00A70C52" w:rsidRPr="001B51FB" w:rsidTr="00121933">
        <w:trPr>
          <w:trHeight w:val="900"/>
          <w:jc w:val="right"/>
        </w:trPr>
        <w:tc>
          <w:tcPr>
            <w:tcW w:w="5571" w:type="dxa"/>
          </w:tcPr>
          <w:p w:rsidR="00A70C52" w:rsidRPr="001B51FB" w:rsidRDefault="00A70C52" w:rsidP="000F735B">
            <w:pPr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____________________________________________________________________________</w:t>
            </w:r>
          </w:p>
          <w:p w:rsidR="00A70C52" w:rsidRPr="001B51FB" w:rsidRDefault="00A70C52" w:rsidP="000F735B">
            <w:pPr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(наименование уполномоченного структурного подразделения органа местного самоуправления, ФИО представителя нанимателя (работодателя) – для муниципальных служащих, ФИО уполномоченного лица)</w:t>
            </w:r>
          </w:p>
          <w:p w:rsidR="00A70C52" w:rsidRPr="001B51FB" w:rsidRDefault="00A70C52" w:rsidP="000F735B">
            <w:pPr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  <w:p w:rsidR="00A70C52" w:rsidRPr="001B51FB" w:rsidRDefault="00A70C52" w:rsidP="000F735B">
            <w:pPr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от __________________________________</w:t>
            </w:r>
          </w:p>
          <w:p w:rsidR="00A70C52" w:rsidRPr="001B51FB" w:rsidRDefault="00A70C52" w:rsidP="000F735B">
            <w:pPr>
              <w:jc w:val="center"/>
              <w:rPr>
                <w:rFonts w:ascii="Times New Roman" w:hAnsi="Times New Roman" w:cs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0"/>
                <w:szCs w:val="20"/>
                <w:vertAlign w:val="baseline"/>
              </w:rPr>
              <w:t>(фамилия, имя, отчество)</w:t>
            </w:r>
          </w:p>
          <w:p w:rsidR="00A70C52" w:rsidRPr="001B51FB" w:rsidRDefault="00A70C52" w:rsidP="000F735B">
            <w:pPr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замещающего должность_______________</w:t>
            </w:r>
          </w:p>
          <w:p w:rsidR="00A70C52" w:rsidRPr="001B51FB" w:rsidRDefault="00A70C52" w:rsidP="000F735B">
            <w:pPr>
              <w:jc w:val="center"/>
              <w:rPr>
                <w:rFonts w:ascii="Times New Roman" w:hAnsi="Times New Roman" w:cs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 w:cs="Times New Roman"/>
                <w:caps w:val="0"/>
                <w:spacing w:val="0"/>
                <w:sz w:val="20"/>
                <w:szCs w:val="20"/>
                <w:vertAlign w:val="baseline"/>
              </w:rPr>
              <w:t>(наименование должности, структурного подразделения (в случае его наличия))</w:t>
            </w:r>
          </w:p>
        </w:tc>
      </w:tr>
    </w:tbl>
    <w:p w:rsidR="00A70C52" w:rsidRPr="002577C7" w:rsidRDefault="00A70C52" w:rsidP="00257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C52" w:rsidRPr="002577C7" w:rsidRDefault="00A70C52" w:rsidP="002577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7C7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A70C52" w:rsidRPr="002577C7" w:rsidRDefault="00A70C52" w:rsidP="00257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C52" w:rsidRPr="002577C7" w:rsidRDefault="00A70C52" w:rsidP="002577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(подарков) в связи с протокольным мероприятием, служебной командировкой, другим официальным мероприятием (нужное подчеркнуть) </w:t>
      </w:r>
    </w:p>
    <w:p w:rsidR="00A70C52" w:rsidRPr="002577C7" w:rsidRDefault="00A70C52" w:rsidP="002577C7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7C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A70C52" w:rsidRPr="001B51FB" w:rsidRDefault="00A70C52" w:rsidP="002577C7">
      <w:pPr>
        <w:pStyle w:val="ConsPlusNonformat"/>
        <w:ind w:left="180" w:firstLine="708"/>
        <w:jc w:val="both"/>
        <w:rPr>
          <w:rFonts w:ascii="Times New Roman" w:hAnsi="Times New Roman" w:cs="Times New Roman"/>
        </w:rPr>
      </w:pPr>
      <w:r w:rsidRPr="001B51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</w:p>
    <w:p w:rsidR="00A70C52" w:rsidRPr="002577C7" w:rsidRDefault="00A70C52" w:rsidP="002577C7">
      <w:pPr>
        <w:rPr>
          <w:rFonts w:ascii="Times New Roman" w:hAnsi="Times New Roman" w:cs="Times New Roman"/>
          <w:caps w:val="0"/>
          <w:sz w:val="24"/>
          <w:szCs w:val="24"/>
        </w:rPr>
      </w:pPr>
      <w:r w:rsidRPr="002577C7">
        <w:rPr>
          <w:rFonts w:ascii="Times New Roman" w:hAnsi="Times New Roman" w:cs="Times New Roman"/>
          <w:caps w:val="0"/>
          <w:sz w:val="24"/>
          <w:szCs w:val="24"/>
        </w:rPr>
        <w:t>____________________________________________________________________</w:t>
      </w:r>
    </w:p>
    <w:p w:rsidR="00A70C52" w:rsidRPr="001B51FB" w:rsidRDefault="00A70C52" w:rsidP="002577C7">
      <w:pPr>
        <w:jc w:val="center"/>
        <w:rPr>
          <w:rFonts w:ascii="Times New Roman" w:hAnsi="Times New Roman" w:cs="Times New Roman"/>
          <w:caps w:val="0"/>
          <w:sz w:val="20"/>
          <w:szCs w:val="20"/>
          <w:vertAlign w:val="baseline"/>
        </w:rPr>
      </w:pPr>
      <w:r w:rsidRPr="001B51FB">
        <w:rPr>
          <w:rFonts w:ascii="Times New Roman" w:hAnsi="Times New Roman" w:cs="Times New Roman"/>
          <w:caps w:val="0"/>
          <w:sz w:val="20"/>
          <w:szCs w:val="20"/>
          <w:vertAlign w:val="baseline"/>
        </w:rPr>
        <w:t>(место и дату его проведения, место и дату командировки)</w:t>
      </w:r>
    </w:p>
    <w:p w:rsidR="00A70C52" w:rsidRPr="002577C7" w:rsidRDefault="00A70C52" w:rsidP="002577C7">
      <w:pPr>
        <w:jc w:val="both"/>
        <w:rPr>
          <w:rFonts w:ascii="Times New Roman" w:hAnsi="Times New Roman" w:cs="Times New Roman"/>
          <w:caps w:val="0"/>
          <w:sz w:val="24"/>
          <w:szCs w:val="24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402"/>
      </w:tblGrid>
      <w:tr w:rsidR="00A70C52" w:rsidRPr="002577C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Количество предметов</w:t>
            </w:r>
          </w:p>
        </w:tc>
      </w:tr>
      <w:tr w:rsidR="00A70C52" w:rsidRPr="002577C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A70C52" w:rsidRPr="002577C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A70C52" w:rsidRPr="002577C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2577C7">
              <w:rPr>
                <w:rFonts w:ascii="Times New Roman" w:hAnsi="Times New Roman" w:cs="Times New Roman"/>
                <w:caps w:val="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2577C7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</w:tbl>
    <w:p w:rsidR="00A70C52" w:rsidRPr="002577C7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A70C52" w:rsidRPr="002577C7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A701D9">
        <w:rPr>
          <w:rFonts w:ascii="Times New Roman" w:hAnsi="Times New Roman" w:cs="Times New Roman"/>
          <w:caps w:val="0"/>
          <w:sz w:val="24"/>
          <w:szCs w:val="24"/>
        </w:rPr>
        <w:t>Приложение:   1. ____________________________________________________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A701D9">
        <w:rPr>
          <w:rFonts w:ascii="Times New Roman" w:hAnsi="Times New Roman" w:cs="Times New Roman"/>
          <w:caps w:val="0"/>
          <w:sz w:val="24"/>
          <w:szCs w:val="24"/>
        </w:rPr>
        <w:t>2. _____________________________________________________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A701D9">
        <w:rPr>
          <w:rFonts w:ascii="Times New Roman" w:hAnsi="Times New Roman" w:cs="Times New Roman"/>
          <w:caps w:val="0"/>
          <w:sz w:val="24"/>
          <w:szCs w:val="24"/>
        </w:rPr>
        <w:t xml:space="preserve">  3. _____________________________________________________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  <w:vertAlign w:val="baseline"/>
        </w:rPr>
      </w:pP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  <w:vertAlign w:val="baseline"/>
        </w:rPr>
      </w:pPr>
      <w:r w:rsidRPr="00A701D9">
        <w:rPr>
          <w:rFonts w:ascii="Times New Roman" w:hAnsi="Times New Roman" w:cs="Times New Roman"/>
          <w:caps w:val="0"/>
          <w:sz w:val="24"/>
          <w:szCs w:val="24"/>
          <w:vertAlign w:val="baseline"/>
        </w:rPr>
        <w:t>«___» _______________ 20___ года______________ И.О. Фамилия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  <w:vertAlign w:val="baseline"/>
        </w:rPr>
      </w:pPr>
      <w:r w:rsidRPr="00A701D9">
        <w:rPr>
          <w:rFonts w:ascii="Times New Roman" w:hAnsi="Times New Roman" w:cs="Times New Roman"/>
          <w:caps w:val="0"/>
          <w:sz w:val="24"/>
          <w:szCs w:val="24"/>
        </w:rPr>
        <w:tab/>
      </w:r>
      <w:r w:rsidRPr="00A701D9">
        <w:rPr>
          <w:rFonts w:ascii="Times New Roman" w:hAnsi="Times New Roman" w:cs="Times New Roman"/>
          <w:caps w:val="0"/>
          <w:sz w:val="24"/>
          <w:szCs w:val="24"/>
          <w:vertAlign w:val="baseline"/>
        </w:rPr>
        <w:t xml:space="preserve">                                               (подпись)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A70C52" w:rsidRPr="00A701D9" w:rsidRDefault="00A70C52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Указанный подарок (подарки) сдан по акту приема-передачи</w:t>
      </w:r>
      <w: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 xml:space="preserve"> № _______ от  «___»  </w:t>
      </w:r>
      <w:r w:rsidRPr="00A701D9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 xml:space="preserve"> 20____ года в ____________________________________</w:t>
      </w:r>
      <w: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_____________________________</w:t>
      </w:r>
    </w:p>
    <w:p w:rsidR="00A70C52" w:rsidRPr="00A701D9" w:rsidRDefault="00A70C52" w:rsidP="00A70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</w:pPr>
      <w:r w:rsidRPr="00A701D9"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  <w:t>(наименование уполномоченного структурного подразделения,органа местного самоуправления)</w:t>
      </w:r>
    </w:p>
    <w:p w:rsidR="00A70C52" w:rsidRPr="00A701D9" w:rsidRDefault="00A70C52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Регистрационный номер в журнале регистрации уведомлений __________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A701D9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«___» _______________ 20___ года.».</w:t>
      </w:r>
    </w:p>
    <w:p w:rsidR="00A70C52" w:rsidRPr="00A701D9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A70C52" w:rsidRPr="002577C7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2577C7">
        <w:rPr>
          <w:rFonts w:ascii="Times New Roman" w:hAnsi="Times New Roman" w:cs="Times New Roman"/>
          <w:caps w:val="0"/>
          <w:sz w:val="24"/>
          <w:szCs w:val="24"/>
        </w:rPr>
        <w:tab/>
      </w:r>
    </w:p>
    <w:tbl>
      <w:tblPr>
        <w:tblW w:w="0" w:type="auto"/>
        <w:jc w:val="right"/>
        <w:tblLook w:val="00A0"/>
      </w:tblPr>
      <w:tblGrid>
        <w:gridCol w:w="5493"/>
      </w:tblGrid>
      <w:tr w:rsidR="00A70C52" w:rsidRPr="006755BA" w:rsidTr="00121933">
        <w:trPr>
          <w:trHeight w:val="850"/>
          <w:jc w:val="right"/>
        </w:trPr>
        <w:tc>
          <w:tcPr>
            <w:tcW w:w="5493" w:type="dxa"/>
          </w:tcPr>
          <w:p w:rsidR="00A70C52" w:rsidRPr="006755BA" w:rsidRDefault="00A70C52" w:rsidP="000F735B">
            <w:pPr>
              <w:spacing w:line="240" w:lineRule="exact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  <w:p w:rsidR="00A70C52" w:rsidRPr="006755BA" w:rsidRDefault="00A70C52" w:rsidP="006755BA">
            <w:pPr>
              <w:spacing w:line="240" w:lineRule="exact"/>
              <w:jc w:val="right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2</w:t>
            </w:r>
          </w:p>
        </w:tc>
      </w:tr>
    </w:tbl>
    <w:p w:rsidR="00A70C52" w:rsidRPr="006755BA" w:rsidRDefault="00A70C52" w:rsidP="002577C7">
      <w:pPr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p w:rsidR="00A70C52" w:rsidRPr="006755BA" w:rsidRDefault="00A70C52" w:rsidP="0025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b/>
          <w:bCs/>
          <w:caps w:val="0"/>
          <w:spacing w:val="0"/>
          <w:sz w:val="24"/>
          <w:szCs w:val="24"/>
          <w:vertAlign w:val="baseline"/>
        </w:rPr>
        <w:t>Заявление о выкупе подарка</w:t>
      </w:r>
    </w:p>
    <w:p w:rsidR="00A70C52" w:rsidRPr="006755BA" w:rsidRDefault="00A70C52" w:rsidP="0025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p w:rsidR="00A70C52" w:rsidRPr="006755BA" w:rsidRDefault="00A70C52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командировкой, другим официальным мероприятием (нужное подчеркнуть) _____________________________________________________________</w:t>
      </w:r>
      <w: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_______________</w:t>
      </w: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</w:t>
      </w:r>
    </w:p>
    <w:p w:rsidR="00A70C52" w:rsidRPr="006755BA" w:rsidRDefault="00A70C52" w:rsidP="0025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  <w:t>(указать наименование протокольного мероприятия или другого официального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___________________________________________________________________</w:t>
      </w:r>
      <w: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________</w:t>
      </w: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_</w:t>
      </w:r>
    </w:p>
    <w:p w:rsidR="00A70C52" w:rsidRPr="006755BA" w:rsidRDefault="00A70C52" w:rsidP="0025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  <w:t>мероприятия, место и дату его проведения, место и дату командировки)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402"/>
      </w:tblGrid>
      <w:tr w:rsidR="00A70C52" w:rsidRPr="006755B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Количество предметов</w:t>
            </w:r>
          </w:p>
        </w:tc>
      </w:tr>
      <w:tr w:rsidR="00A70C52" w:rsidRPr="006755B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 w:rsidR="00A70C52" w:rsidRPr="006755B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 w:rsidR="00A70C52" w:rsidRPr="006755B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2" w:rsidRPr="006755BA" w:rsidRDefault="00A70C52" w:rsidP="000F7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</w:tbl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p w:rsidR="00A70C52" w:rsidRPr="006755BA" w:rsidRDefault="00A70C52" w:rsidP="002577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Указанный подарок (подарки) сдан по акту приема-передачи № ________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от "___" _____________ 20____ года в ______________________________</w:t>
      </w:r>
    </w:p>
    <w:p w:rsidR="00A70C52" w:rsidRPr="006755BA" w:rsidRDefault="00A70C52" w:rsidP="0025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  <w:t>(наименование уполномоченного структурного подразделения, органа местного самоуправления)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>«___» _______________ 20___ года                 ______________ И.О. Фамилия</w:t>
      </w:r>
    </w:p>
    <w:p w:rsidR="00A70C52" w:rsidRPr="006755BA" w:rsidRDefault="00A70C52" w:rsidP="00257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</w:pPr>
      <w: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  <w:tab/>
      </w:r>
      <w:r w:rsidRPr="006755BA">
        <w:rPr>
          <w:rFonts w:ascii="Times New Roman" w:hAnsi="Times New Roman" w:cs="Times New Roman"/>
          <w:caps w:val="0"/>
          <w:spacing w:val="0"/>
          <w:sz w:val="20"/>
          <w:szCs w:val="20"/>
          <w:vertAlign w:val="baseline"/>
        </w:rPr>
        <w:t xml:space="preserve"> (подпись)</w:t>
      </w:r>
    </w:p>
    <w:p w:rsidR="00A70C52" w:rsidRPr="006755BA" w:rsidRDefault="00A70C52" w:rsidP="002577C7">
      <w:pPr>
        <w:spacing w:line="240" w:lineRule="exact"/>
        <w:jc w:val="both"/>
        <w:rPr>
          <w:rFonts w:ascii="Times New Roman" w:hAnsi="Times New Roman" w:cs="Times New Roman"/>
          <w:b/>
          <w:bCs/>
          <w:caps w:val="0"/>
          <w:spacing w:val="0"/>
          <w:sz w:val="24"/>
          <w:szCs w:val="24"/>
          <w:vertAlign w:val="baseline"/>
        </w:rPr>
      </w:pPr>
    </w:p>
    <w:p w:rsidR="00A70C52" w:rsidRPr="006755BA" w:rsidRDefault="00A70C52">
      <w:pPr>
        <w:rPr>
          <w:rFonts w:ascii="Times New Roman" w:hAnsi="Times New Roman" w:cs="Times New Roman"/>
          <w:caps w:val="0"/>
          <w:spacing w:val="0"/>
          <w:sz w:val="24"/>
          <w:szCs w:val="24"/>
          <w:vertAlign w:val="baseline"/>
        </w:rPr>
      </w:pPr>
    </w:p>
    <w:sectPr w:rsidR="00A70C52" w:rsidRPr="006755BA" w:rsidSect="004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9CA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CC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C8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7E0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8A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C26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062C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0A3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54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B0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D7E2CB4"/>
    <w:multiLevelType w:val="hybridMultilevel"/>
    <w:tmpl w:val="90325FAC"/>
    <w:lvl w:ilvl="0" w:tplc="92D4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C7"/>
    <w:rsid w:val="000F735B"/>
    <w:rsid w:val="00117FE8"/>
    <w:rsid w:val="00121933"/>
    <w:rsid w:val="001372B4"/>
    <w:rsid w:val="001B51FB"/>
    <w:rsid w:val="001D5BB5"/>
    <w:rsid w:val="001F061A"/>
    <w:rsid w:val="002577C7"/>
    <w:rsid w:val="0030641E"/>
    <w:rsid w:val="004667EB"/>
    <w:rsid w:val="004A1AA4"/>
    <w:rsid w:val="006755BA"/>
    <w:rsid w:val="006866D9"/>
    <w:rsid w:val="00751BF0"/>
    <w:rsid w:val="00763B4A"/>
    <w:rsid w:val="007803BE"/>
    <w:rsid w:val="007B59F7"/>
    <w:rsid w:val="008770EB"/>
    <w:rsid w:val="00A701D9"/>
    <w:rsid w:val="00A70C52"/>
    <w:rsid w:val="00B25604"/>
    <w:rsid w:val="00B34AA6"/>
    <w:rsid w:val="00C525AD"/>
    <w:rsid w:val="00CD594D"/>
    <w:rsid w:val="00D4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C7"/>
    <w:rPr>
      <w:rFonts w:ascii="Sylfaen" w:eastAsia="Times New Roman" w:hAnsi="Sylfaen" w:cs="Sylfaen"/>
      <w:caps/>
      <w:spacing w:val="-20"/>
      <w:sz w:val="28"/>
      <w:szCs w:val="28"/>
      <w:vertAlign w:val="subscript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061A"/>
    <w:pPr>
      <w:keepNext/>
      <w:ind w:left="-360"/>
      <w:outlineLvl w:val="0"/>
    </w:pPr>
    <w:rPr>
      <w:rFonts w:ascii="Calibri" w:eastAsia="Calibri" w:hAnsi="Calibri" w:cs="Calibri"/>
      <w:b/>
      <w:bCs/>
      <w:caps w:val="0"/>
      <w:spacing w:val="0"/>
      <w:sz w:val="24"/>
      <w:szCs w:val="24"/>
      <w:vertAlign w:val="baseli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61A"/>
    <w:rPr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577C7"/>
    <w:pPr>
      <w:widowControl w:val="0"/>
      <w:jc w:val="both"/>
    </w:pPr>
    <w:rPr>
      <w:rFonts w:eastAsia="Calibri" w:cs="Times New Roman"/>
      <w:caps w:val="0"/>
      <w:spacing w:val="0"/>
      <w:sz w:val="20"/>
      <w:szCs w:val="20"/>
      <w:vertAlign w:val="baseli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77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uiPriority w:val="99"/>
    <w:semiHidden/>
    <w:locked/>
    <w:rsid w:val="002577C7"/>
    <w:rPr>
      <w:rFonts w:ascii="Sylfaen" w:hAnsi="Sylfaen" w:cs="Sylfaen"/>
      <w:caps/>
      <w:spacing w:val="-20"/>
      <w:sz w:val="28"/>
      <w:szCs w:val="28"/>
      <w:vertAlign w:val="subscript"/>
      <w:lang w:eastAsia="ru-RU"/>
    </w:rPr>
  </w:style>
  <w:style w:type="paragraph" w:customStyle="1" w:styleId="ConsPlusNormal">
    <w:name w:val="ConsPlusNormal"/>
    <w:link w:val="ConsPlusNormal0"/>
    <w:uiPriority w:val="99"/>
    <w:rsid w:val="00257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577C7"/>
    <w:rPr>
      <w:rFonts w:ascii="Arial" w:hAnsi="Arial" w:cs="Arial"/>
      <w:sz w:val="22"/>
      <w:szCs w:val="2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803B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03BE"/>
    <w:rPr>
      <w:rFonts w:ascii="Cambria" w:hAnsi="Cambria" w:cs="Cambria"/>
      <w:b/>
      <w:bCs/>
      <w:caps/>
      <w:spacing w:val="-20"/>
      <w:kern w:val="28"/>
      <w:sz w:val="32"/>
      <w:szCs w:val="3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1443</Words>
  <Characters>8230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10</cp:revision>
  <cp:lastPrinted>2016-01-31T10:14:00Z</cp:lastPrinted>
  <dcterms:created xsi:type="dcterms:W3CDTF">2015-12-30T07:21:00Z</dcterms:created>
  <dcterms:modified xsi:type="dcterms:W3CDTF">2016-01-31T10:14:00Z</dcterms:modified>
</cp:coreProperties>
</file>